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0BA75" w14:textId="314AD8D4"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History obtained from chart and primary team</w:t>
      </w:r>
      <w:r w:rsidR="00DA0EA0">
        <w:rPr>
          <w:rFonts w:ascii="Arial" w:eastAsia="Times New Roman" w:hAnsi="Arial" w:cs="Arial"/>
          <w:color w:val="000000"/>
          <w:sz w:val="22"/>
          <w:szCs w:val="22"/>
          <w:bdr w:val="none" w:sz="0" w:space="0" w:color="auto" w:frame="1"/>
          <w:shd w:val="clear" w:color="auto" w:fill="FFFFFF"/>
        </w:rPr>
        <w:t>, parent interview</w:t>
      </w:r>
    </w:p>
    <w:p w14:paraId="782DF22B" w14:textId="77777777" w:rsidR="009A014D" w:rsidRPr="009A014D" w:rsidRDefault="009A014D" w:rsidP="009A014D">
      <w:pPr>
        <w:spacing w:after="240"/>
        <w:rPr>
          <w:rFonts w:ascii="Calibri" w:eastAsia="Times New Roman" w:hAnsi="Calibri" w:cs="Calibri"/>
          <w:color w:val="000000"/>
          <w:shd w:val="clear" w:color="auto" w:fill="FFFFFF"/>
        </w:rPr>
      </w:pPr>
    </w:p>
    <w:p w14:paraId="15B04965" w14:textId="77777777" w:rsidR="009A014D" w:rsidRPr="00DA0EA0" w:rsidRDefault="009A014D" w:rsidP="009A014D">
      <w:pPr>
        <w:rPr>
          <w:rFonts w:ascii="Calibri" w:eastAsia="Times New Roman" w:hAnsi="Calibri" w:cs="Calibri"/>
          <w:b/>
          <w:color w:val="000000"/>
          <w:shd w:val="clear" w:color="auto" w:fill="FFFFFF"/>
        </w:rPr>
      </w:pPr>
      <w:r w:rsidRPr="00DA0EA0">
        <w:rPr>
          <w:rFonts w:ascii="Arial" w:eastAsia="Times New Roman" w:hAnsi="Arial" w:cs="Arial"/>
          <w:b/>
          <w:color w:val="000000"/>
          <w:sz w:val="22"/>
          <w:szCs w:val="22"/>
          <w:bdr w:val="none" w:sz="0" w:space="0" w:color="auto" w:frame="1"/>
          <w:shd w:val="clear" w:color="auto" w:fill="FFFFFF"/>
        </w:rPr>
        <w:t>HPI</w:t>
      </w:r>
    </w:p>
    <w:p w14:paraId="26FC5F37" w14:textId="77777777" w:rsidR="009A014D" w:rsidRPr="009A014D" w:rsidRDefault="009A014D" w:rsidP="009A014D">
      <w:pPr>
        <w:spacing w:after="240"/>
        <w:rPr>
          <w:rFonts w:ascii="Calibri" w:eastAsia="Times New Roman" w:hAnsi="Calibri" w:cs="Calibri"/>
          <w:color w:val="000000"/>
          <w:shd w:val="clear" w:color="auto" w:fill="FFFFFF"/>
        </w:rPr>
      </w:pPr>
    </w:p>
    <w:p w14:paraId="3ADD8B4F"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Birth History</w:t>
      </w:r>
      <w:r w:rsidRPr="009A014D">
        <w:rPr>
          <w:rFonts w:ascii="Arial" w:eastAsia="Times New Roman" w:hAnsi="Arial" w:cs="Arial"/>
          <w:color w:val="000000"/>
          <w:sz w:val="22"/>
          <w:szCs w:val="22"/>
          <w:bdr w:val="none" w:sz="0" w:space="0" w:color="auto" w:frame="1"/>
          <w:shd w:val="clear" w:color="auto" w:fill="FFFFFF"/>
        </w:rPr>
        <w:t xml:space="preserve">:       was </w:t>
      </w:r>
      <w:proofErr w:type="gramStart"/>
      <w:r w:rsidRPr="009A014D">
        <w:rPr>
          <w:rFonts w:ascii="Arial" w:eastAsia="Times New Roman" w:hAnsi="Arial" w:cs="Arial"/>
          <w:color w:val="000000"/>
          <w:sz w:val="22"/>
          <w:szCs w:val="22"/>
          <w:bdr w:val="none" w:sz="0" w:space="0" w:color="auto" w:frame="1"/>
          <w:shd w:val="clear" w:color="auto" w:fill="FFFFFF"/>
        </w:rPr>
        <w:t>born ,</w:t>
      </w:r>
      <w:proofErr w:type="gramEnd"/>
      <w:r w:rsidRPr="009A014D">
        <w:rPr>
          <w:rFonts w:ascii="Arial" w:eastAsia="Times New Roman" w:hAnsi="Arial" w:cs="Arial"/>
          <w:color w:val="000000"/>
          <w:sz w:val="22"/>
          <w:szCs w:val="22"/>
          <w:bdr w:val="none" w:sz="0" w:space="0" w:color="auto" w:frame="1"/>
          <w:shd w:val="clear" w:color="auto" w:fill="FFFFFF"/>
        </w:rPr>
        <w:t xml:space="preserve"> at      .. Delivery was </w:t>
      </w:r>
    </w:p>
    <w:p w14:paraId="603636BB"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xml:space="preserve">weight and head circumference @ birth </w:t>
      </w:r>
    </w:p>
    <w:p w14:paraId="1ADE8664" w14:textId="77777777" w:rsidR="009A014D" w:rsidRPr="009A014D" w:rsidRDefault="009A014D" w:rsidP="009A014D">
      <w:pPr>
        <w:rPr>
          <w:rFonts w:ascii="Calibri" w:eastAsia="Times New Roman" w:hAnsi="Calibri" w:cs="Calibri"/>
          <w:color w:val="000000"/>
          <w:shd w:val="clear" w:color="auto" w:fill="FFFFFF"/>
        </w:rPr>
      </w:pPr>
    </w:p>
    <w:p w14:paraId="65D677BA"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 </w:t>
      </w:r>
    </w:p>
    <w:p w14:paraId="6FBC0CC2"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Antenatal History and Neonatal Course</w:t>
      </w:r>
      <w:r w:rsidRPr="009A014D">
        <w:rPr>
          <w:rFonts w:ascii="Arial" w:eastAsia="Times New Roman" w:hAnsi="Arial" w:cs="Arial"/>
          <w:color w:val="000000"/>
          <w:sz w:val="22"/>
          <w:szCs w:val="22"/>
          <w:bdr w:val="none" w:sz="0" w:space="0" w:color="auto" w:frame="1"/>
          <w:shd w:val="clear" w:color="auto" w:fill="FFFFFF"/>
        </w:rPr>
        <w:t>:</w:t>
      </w:r>
    </w:p>
    <w:p w14:paraId="1C4267CA" w14:textId="77777777" w:rsidR="009A014D" w:rsidRPr="009A014D" w:rsidRDefault="009A014D" w:rsidP="009A014D">
      <w:pPr>
        <w:rPr>
          <w:rFonts w:ascii="Calibri" w:eastAsia="Times New Roman" w:hAnsi="Calibri" w:cs="Calibri"/>
          <w:color w:val="000000"/>
          <w:shd w:val="clear" w:color="auto" w:fill="FFFFFF"/>
        </w:rPr>
      </w:pPr>
    </w:p>
    <w:p w14:paraId="3A9466DB"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Past Medical and Surgical History</w:t>
      </w:r>
      <w:r w:rsidRPr="009A014D">
        <w:rPr>
          <w:rFonts w:ascii="Arial" w:eastAsia="Times New Roman" w:hAnsi="Arial" w:cs="Arial"/>
          <w:color w:val="000000"/>
          <w:sz w:val="22"/>
          <w:szCs w:val="22"/>
          <w:bdr w:val="none" w:sz="0" w:space="0" w:color="auto" w:frame="1"/>
          <w:shd w:val="clear" w:color="auto" w:fill="FFFFFF"/>
        </w:rPr>
        <w:t>:</w:t>
      </w:r>
    </w:p>
    <w:p w14:paraId="6A3ABB6B"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6A34EC3C"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0B579703"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Current Medications</w:t>
      </w:r>
      <w:r w:rsidRPr="009A014D">
        <w:rPr>
          <w:rFonts w:ascii="Arial" w:eastAsia="Times New Roman" w:hAnsi="Arial" w:cs="Arial"/>
          <w:b/>
          <w:bCs/>
          <w:color w:val="000000"/>
          <w:sz w:val="22"/>
          <w:szCs w:val="22"/>
          <w:bdr w:val="none" w:sz="0" w:space="0" w:color="auto" w:frame="1"/>
          <w:shd w:val="clear" w:color="auto" w:fill="FFFFFF"/>
        </w:rPr>
        <w:t>: </w:t>
      </w:r>
    </w:p>
    <w:p w14:paraId="3A490011"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1D946BF0"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Family history</w:t>
      </w:r>
      <w:r w:rsidRPr="009A014D">
        <w:rPr>
          <w:rFonts w:ascii="Arial" w:eastAsia="Times New Roman" w:hAnsi="Arial" w:cs="Arial"/>
          <w:b/>
          <w:bCs/>
          <w:color w:val="000000"/>
          <w:sz w:val="22"/>
          <w:szCs w:val="22"/>
          <w:bdr w:val="none" w:sz="0" w:space="0" w:color="auto" w:frame="1"/>
          <w:shd w:val="clear" w:color="auto" w:fill="FFFFFF"/>
        </w:rPr>
        <w:t>:</w:t>
      </w:r>
      <w:r w:rsidRPr="009A014D">
        <w:rPr>
          <w:rFonts w:ascii="Arial" w:eastAsia="Times New Roman" w:hAnsi="Arial" w:cs="Arial"/>
          <w:color w:val="000000"/>
          <w:sz w:val="22"/>
          <w:szCs w:val="22"/>
          <w:bdr w:val="none" w:sz="0" w:space="0" w:color="auto" w:frame="1"/>
          <w:shd w:val="clear" w:color="auto" w:fill="FFFFFF"/>
        </w:rPr>
        <w:t>    has       brothers and sisters.  Both parents are in apparent good health.  Siblings are also healthy. There is no family history of speech delay, learning difficulties in school, mental retardation, epilepsy or neuromuscular disorders</w:t>
      </w:r>
    </w:p>
    <w:p w14:paraId="61FD8EE8" w14:textId="77777777" w:rsidR="009A014D" w:rsidRPr="009A014D" w:rsidRDefault="009A014D" w:rsidP="009A014D">
      <w:pPr>
        <w:rPr>
          <w:rFonts w:ascii="Calibri" w:eastAsia="Times New Roman" w:hAnsi="Calibri" w:cs="Calibri"/>
          <w:color w:val="000000"/>
          <w:shd w:val="clear" w:color="auto" w:fill="FFFFFF"/>
        </w:rPr>
      </w:pPr>
    </w:p>
    <w:p w14:paraId="57604760"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Physical examination</w:t>
      </w:r>
      <w:r w:rsidRPr="009A014D">
        <w:rPr>
          <w:rFonts w:ascii="Arial" w:eastAsia="Times New Roman" w:hAnsi="Arial" w:cs="Arial"/>
          <w:color w:val="000000"/>
          <w:sz w:val="22"/>
          <w:szCs w:val="22"/>
          <w:bdr w:val="none" w:sz="0" w:space="0" w:color="auto" w:frame="1"/>
          <w:shd w:val="clear" w:color="auto" w:fill="FFFFFF"/>
        </w:rPr>
        <w:t>:</w:t>
      </w:r>
    </w:p>
    <w:p w14:paraId="239F19B3"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bdr w:val="none" w:sz="0" w:space="0" w:color="auto" w:frame="1"/>
          <w:shd w:val="clear" w:color="auto" w:fill="FFFFFF"/>
        </w:rPr>
        <w:t>Vital signs</w:t>
      </w:r>
      <w:r w:rsidRPr="009A014D">
        <w:rPr>
          <w:rFonts w:ascii="Arial" w:eastAsia="Times New Roman" w:hAnsi="Arial" w:cs="Arial"/>
          <w:color w:val="000000"/>
          <w:sz w:val="22"/>
          <w:szCs w:val="22"/>
          <w:bdr w:val="none" w:sz="0" w:space="0" w:color="auto" w:frame="1"/>
          <w:shd w:val="clear" w:color="auto" w:fill="FFFFFF"/>
        </w:rPr>
        <w:t>: reviewed    </w:t>
      </w:r>
    </w:p>
    <w:p w14:paraId="29A9AA1E"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6CEFFC50" w14:textId="77777777" w:rsidR="009A014D" w:rsidRPr="009A014D" w:rsidRDefault="009A014D" w:rsidP="009A014D">
      <w:pPr>
        <w:rPr>
          <w:rFonts w:ascii="Calibri" w:eastAsia="Times New Roman" w:hAnsi="Calibri" w:cs="Calibri"/>
          <w:color w:val="000000"/>
          <w:shd w:val="clear" w:color="auto" w:fill="FFFFFF"/>
        </w:rPr>
      </w:pPr>
    </w:p>
    <w:p w14:paraId="4DAF8AD6"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xml:space="preserve">Head circumference is </w:t>
      </w:r>
      <w:r w:rsidRPr="009A014D">
        <w:rPr>
          <w:rFonts w:ascii="Arial" w:eastAsia="Times New Roman" w:hAnsi="Arial" w:cs="Arial"/>
          <w:color w:val="000000"/>
          <w:sz w:val="22"/>
          <w:szCs w:val="22"/>
          <w:u w:val="single"/>
          <w:bdr w:val="none" w:sz="0" w:space="0" w:color="auto" w:frame="1"/>
          <w:shd w:val="clear" w:color="auto" w:fill="FFFFFF"/>
        </w:rPr>
        <w:t>     </w:t>
      </w:r>
      <w:r w:rsidRPr="009A014D">
        <w:rPr>
          <w:rFonts w:ascii="Arial" w:eastAsia="Times New Roman" w:hAnsi="Arial" w:cs="Arial"/>
          <w:color w:val="000000"/>
          <w:sz w:val="22"/>
          <w:szCs w:val="22"/>
          <w:bdr w:val="none" w:sz="0" w:space="0" w:color="auto" w:frame="1"/>
          <w:shd w:val="clear" w:color="auto" w:fill="FFFFFF"/>
        </w:rPr>
        <w:t xml:space="preserve"> cm </w:t>
      </w:r>
      <w:proofErr w:type="gramStart"/>
      <w:r w:rsidRPr="009A014D">
        <w:rPr>
          <w:rFonts w:ascii="Arial" w:eastAsia="Times New Roman" w:hAnsi="Arial" w:cs="Arial"/>
          <w:color w:val="000000"/>
          <w:sz w:val="22"/>
          <w:szCs w:val="22"/>
          <w:bdr w:val="none" w:sz="0" w:space="0" w:color="auto" w:frame="1"/>
          <w:shd w:val="clear" w:color="auto" w:fill="FFFFFF"/>
        </w:rPr>
        <w:t xml:space="preserve">(  </w:t>
      </w:r>
      <w:proofErr w:type="gramEnd"/>
      <w:r w:rsidRPr="009A014D">
        <w:rPr>
          <w:rFonts w:ascii="Arial" w:eastAsia="Times New Roman" w:hAnsi="Arial" w:cs="Arial"/>
          <w:color w:val="000000"/>
          <w:sz w:val="22"/>
          <w:szCs w:val="22"/>
          <w:bdr w:val="none" w:sz="0" w:space="0" w:color="auto" w:frame="1"/>
          <w:shd w:val="clear" w:color="auto" w:fill="FFFFFF"/>
        </w:rPr>
        <w:t xml:space="preserve">    percentile).  Weight is </w:t>
      </w:r>
      <w:r w:rsidRPr="009A014D">
        <w:rPr>
          <w:rFonts w:ascii="Arial" w:eastAsia="Times New Roman" w:hAnsi="Arial" w:cs="Arial"/>
          <w:color w:val="000000"/>
          <w:sz w:val="22"/>
          <w:szCs w:val="22"/>
          <w:u w:val="single"/>
          <w:bdr w:val="none" w:sz="0" w:space="0" w:color="auto" w:frame="1"/>
          <w:shd w:val="clear" w:color="auto" w:fill="FFFFFF"/>
        </w:rPr>
        <w:t>     </w:t>
      </w:r>
      <w:r w:rsidRPr="009A014D">
        <w:rPr>
          <w:rFonts w:ascii="Arial" w:eastAsia="Times New Roman" w:hAnsi="Arial" w:cs="Arial"/>
          <w:color w:val="000000"/>
          <w:sz w:val="22"/>
          <w:szCs w:val="22"/>
          <w:bdr w:val="none" w:sz="0" w:space="0" w:color="auto" w:frame="1"/>
          <w:shd w:val="clear" w:color="auto" w:fill="FFFFFF"/>
        </w:rPr>
        <w:t xml:space="preserve"> kg </w:t>
      </w:r>
      <w:proofErr w:type="gramStart"/>
      <w:r w:rsidRPr="009A014D">
        <w:rPr>
          <w:rFonts w:ascii="Arial" w:eastAsia="Times New Roman" w:hAnsi="Arial" w:cs="Arial"/>
          <w:color w:val="000000"/>
          <w:sz w:val="22"/>
          <w:szCs w:val="22"/>
          <w:bdr w:val="none" w:sz="0" w:space="0" w:color="auto" w:frame="1"/>
          <w:shd w:val="clear" w:color="auto" w:fill="FFFFFF"/>
        </w:rPr>
        <w:t xml:space="preserve">(  </w:t>
      </w:r>
      <w:proofErr w:type="gramEnd"/>
      <w:r w:rsidRPr="009A014D">
        <w:rPr>
          <w:rFonts w:ascii="Arial" w:eastAsia="Times New Roman" w:hAnsi="Arial" w:cs="Arial"/>
          <w:color w:val="000000"/>
          <w:sz w:val="22"/>
          <w:szCs w:val="22"/>
          <w:bdr w:val="none" w:sz="0" w:space="0" w:color="auto" w:frame="1"/>
          <w:shd w:val="clear" w:color="auto" w:fill="FFFFFF"/>
        </w:rPr>
        <w:t xml:space="preserve">    percentile).  Height is       cm </w:t>
      </w:r>
      <w:proofErr w:type="gramStart"/>
      <w:r w:rsidRPr="009A014D">
        <w:rPr>
          <w:rFonts w:ascii="Arial" w:eastAsia="Times New Roman" w:hAnsi="Arial" w:cs="Arial"/>
          <w:color w:val="000000"/>
          <w:sz w:val="22"/>
          <w:szCs w:val="22"/>
          <w:bdr w:val="none" w:sz="0" w:space="0" w:color="auto" w:frame="1"/>
          <w:shd w:val="clear" w:color="auto" w:fill="FFFFFF"/>
        </w:rPr>
        <w:t xml:space="preserve">(  </w:t>
      </w:r>
      <w:proofErr w:type="gramEnd"/>
      <w:r w:rsidRPr="009A014D">
        <w:rPr>
          <w:rFonts w:ascii="Arial" w:eastAsia="Times New Roman" w:hAnsi="Arial" w:cs="Arial"/>
          <w:color w:val="000000"/>
          <w:sz w:val="22"/>
          <w:szCs w:val="22"/>
          <w:bdr w:val="none" w:sz="0" w:space="0" w:color="auto" w:frame="1"/>
          <w:shd w:val="clear" w:color="auto" w:fill="FFFFFF"/>
        </w:rPr>
        <w:t>    percentile). </w:t>
      </w:r>
    </w:p>
    <w:p w14:paraId="626E24A8"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368136F8"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General examination</w:t>
      </w:r>
      <w:r w:rsidRPr="009A014D">
        <w:rPr>
          <w:rFonts w:ascii="Arial" w:eastAsia="Times New Roman" w:hAnsi="Arial" w:cs="Arial"/>
          <w:color w:val="000000"/>
          <w:sz w:val="22"/>
          <w:szCs w:val="22"/>
          <w:bdr w:val="none" w:sz="0" w:space="0" w:color="auto" w:frame="1"/>
          <w:shd w:val="clear" w:color="auto" w:fill="FFFFFF"/>
        </w:rPr>
        <w:t>:  baby is alert and active in no apparent distress. There are no dysmorphic features. Fontanels are open and flat, No overriding sutures</w:t>
      </w:r>
    </w:p>
    <w:p w14:paraId="16269E30" w14:textId="77777777" w:rsidR="009A014D" w:rsidRPr="009A014D" w:rsidRDefault="009A014D" w:rsidP="009A014D">
      <w:pPr>
        <w:rPr>
          <w:rFonts w:ascii="Calibri" w:eastAsia="Times New Roman" w:hAnsi="Calibri" w:cs="Calibri"/>
          <w:color w:val="000000"/>
          <w:shd w:val="clear" w:color="auto" w:fill="FFFFFF"/>
        </w:rPr>
      </w:pPr>
    </w:p>
    <w:p w14:paraId="628F65F6"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Cranial nerves</w:t>
      </w:r>
      <w:r w:rsidRPr="009A014D">
        <w:rPr>
          <w:rFonts w:ascii="Arial" w:eastAsia="Times New Roman" w:hAnsi="Arial" w:cs="Arial"/>
          <w:color w:val="000000"/>
          <w:sz w:val="22"/>
          <w:szCs w:val="22"/>
          <w:bdr w:val="none" w:sz="0" w:space="0" w:color="auto" w:frame="1"/>
          <w:shd w:val="clear" w:color="auto" w:fill="FFFFFF"/>
        </w:rPr>
        <w:t xml:space="preserve">: Pupils are       mm, symmetric, circular and reactive to light.  Extraocular movements are full in range. There is no ptosis and face </w:t>
      </w:r>
      <w:proofErr w:type="gramStart"/>
      <w:r w:rsidRPr="009A014D">
        <w:rPr>
          <w:rFonts w:ascii="Arial" w:eastAsia="Times New Roman" w:hAnsi="Arial" w:cs="Arial"/>
          <w:color w:val="000000"/>
          <w:sz w:val="22"/>
          <w:szCs w:val="22"/>
          <w:bdr w:val="none" w:sz="0" w:space="0" w:color="auto" w:frame="1"/>
          <w:shd w:val="clear" w:color="auto" w:fill="FFFFFF"/>
        </w:rPr>
        <w:t>is</w:t>
      </w:r>
      <w:proofErr w:type="gramEnd"/>
      <w:r w:rsidRPr="009A014D">
        <w:rPr>
          <w:rFonts w:ascii="Arial" w:eastAsia="Times New Roman" w:hAnsi="Arial" w:cs="Arial"/>
          <w:color w:val="000000"/>
          <w:sz w:val="22"/>
          <w:szCs w:val="22"/>
          <w:bdr w:val="none" w:sz="0" w:space="0" w:color="auto" w:frame="1"/>
          <w:shd w:val="clear" w:color="auto" w:fill="FFFFFF"/>
        </w:rPr>
        <w:t xml:space="preserve"> symmetric. Palatal movements are symmetric.  The tongue is midline.</w:t>
      </w:r>
    </w:p>
    <w:p w14:paraId="324775FF"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7A867320"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Motor assessment</w:t>
      </w:r>
      <w:r w:rsidRPr="009A014D">
        <w:rPr>
          <w:rFonts w:ascii="Arial" w:eastAsia="Times New Roman" w:hAnsi="Arial" w:cs="Arial"/>
          <w:color w:val="000000"/>
          <w:sz w:val="22"/>
          <w:szCs w:val="22"/>
          <w:bdr w:val="none" w:sz="0" w:space="0" w:color="auto" w:frame="1"/>
          <w:shd w:val="clear" w:color="auto" w:fill="FFFFFF"/>
        </w:rPr>
        <w:t>: Flexed position at rest, normal tone.  Movements are symmetric in all four extremities, with no evidence of any focal weakness.  No atrophy or hypertrophy of muscles.  </w:t>
      </w:r>
    </w:p>
    <w:p w14:paraId="12FB9B5F" w14:textId="77777777" w:rsidR="009A014D" w:rsidRPr="009A014D" w:rsidRDefault="009A014D" w:rsidP="009A014D">
      <w:pPr>
        <w:rPr>
          <w:rFonts w:ascii="Calibri" w:eastAsia="Times New Roman" w:hAnsi="Calibri" w:cs="Calibri"/>
          <w:color w:val="000000"/>
          <w:shd w:val="clear" w:color="auto" w:fill="FFFFFF"/>
        </w:rPr>
      </w:pPr>
    </w:p>
    <w:p w14:paraId="59845205"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Deep tendon reflexes:</w:t>
      </w:r>
      <w:r w:rsidRPr="009A014D">
        <w:rPr>
          <w:rFonts w:ascii="Arial" w:eastAsia="Times New Roman" w:hAnsi="Arial" w:cs="Arial"/>
          <w:color w:val="000000"/>
          <w:sz w:val="22"/>
          <w:szCs w:val="22"/>
          <w:bdr w:val="none" w:sz="0" w:space="0" w:color="auto" w:frame="1"/>
          <w:shd w:val="clear" w:color="auto" w:fill="FFFFFF"/>
        </w:rPr>
        <w:t> 3+ and symmetric at the biceps, brachioradialis, knees and ankles.  Extensor Plantar response bilaterally.</w:t>
      </w:r>
    </w:p>
    <w:p w14:paraId="444B60BC"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1ACADAC0"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Sensory examination</w:t>
      </w:r>
      <w:r w:rsidRPr="009A014D">
        <w:rPr>
          <w:rFonts w:ascii="Arial" w:eastAsia="Times New Roman" w:hAnsi="Arial" w:cs="Arial"/>
          <w:color w:val="000000"/>
          <w:sz w:val="22"/>
          <w:szCs w:val="22"/>
          <w:bdr w:val="none" w:sz="0" w:space="0" w:color="auto" w:frame="1"/>
          <w:shd w:val="clear" w:color="auto" w:fill="FFFFFF"/>
        </w:rPr>
        <w:t>: grossly intact to light touch </w:t>
      </w:r>
    </w:p>
    <w:p w14:paraId="7336B20B"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145935FA"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Neonatal reflexes</w:t>
      </w:r>
      <w:r w:rsidRPr="009A014D">
        <w:rPr>
          <w:rFonts w:ascii="Arial" w:eastAsia="Times New Roman" w:hAnsi="Arial" w:cs="Arial"/>
          <w:color w:val="000000"/>
          <w:sz w:val="22"/>
          <w:szCs w:val="22"/>
          <w:bdr w:val="none" w:sz="0" w:space="0" w:color="auto" w:frame="1"/>
          <w:shd w:val="clear" w:color="auto" w:fill="FFFFFF"/>
        </w:rPr>
        <w:t>:</w:t>
      </w:r>
    </w:p>
    <w:p w14:paraId="3D78738A"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Rooting, suck, reflex </w:t>
      </w:r>
    </w:p>
    <w:p w14:paraId="50F5460E"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Moro reflex</w:t>
      </w:r>
    </w:p>
    <w:p w14:paraId="6C8D6784"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grasp (palmar/plantar)</w:t>
      </w:r>
    </w:p>
    <w:p w14:paraId="07C92A65"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232323"/>
          <w:sz w:val="22"/>
          <w:szCs w:val="22"/>
          <w:bdr w:val="none" w:sz="0" w:space="0" w:color="auto" w:frame="1"/>
          <w:shd w:val="clear" w:color="auto" w:fill="FFFFFF"/>
        </w:rPr>
        <w:t>Asymmetrical tonic neck reflex </w:t>
      </w:r>
    </w:p>
    <w:p w14:paraId="4B6C067C"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232323"/>
          <w:sz w:val="22"/>
          <w:szCs w:val="22"/>
          <w:bdr w:val="none" w:sz="0" w:space="0" w:color="auto" w:frame="1"/>
          <w:shd w:val="clear" w:color="auto" w:fill="FFFFFF"/>
        </w:rPr>
        <w:t>Ventral and vertical suspension </w:t>
      </w:r>
    </w:p>
    <w:p w14:paraId="0A4199D1"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232323"/>
          <w:sz w:val="22"/>
          <w:szCs w:val="22"/>
          <w:bdr w:val="none" w:sz="0" w:space="0" w:color="auto" w:frame="1"/>
          <w:shd w:val="clear" w:color="auto" w:fill="FFFFFF"/>
        </w:rPr>
        <w:t>Galant reflex </w:t>
      </w:r>
    </w:p>
    <w:p w14:paraId="11B6A771"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lastRenderedPageBreak/>
        <w:t> </w:t>
      </w:r>
    </w:p>
    <w:p w14:paraId="27425C97"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Developmental assessment</w:t>
      </w:r>
      <w:r w:rsidRPr="009A014D">
        <w:rPr>
          <w:rFonts w:ascii="Arial" w:eastAsia="Times New Roman" w:hAnsi="Arial" w:cs="Arial"/>
          <w:color w:val="000000"/>
          <w:sz w:val="22"/>
          <w:szCs w:val="22"/>
          <w:bdr w:val="none" w:sz="0" w:space="0" w:color="auto" w:frame="1"/>
          <w:shd w:val="clear" w:color="auto" w:fill="FFFFFF"/>
        </w:rPr>
        <w:t>:      </w:t>
      </w:r>
    </w:p>
    <w:p w14:paraId="37E6CBB9"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2C223AE5"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Laboratory tests</w:t>
      </w:r>
      <w:r w:rsidRPr="009A014D">
        <w:rPr>
          <w:rFonts w:ascii="Arial" w:eastAsia="Times New Roman" w:hAnsi="Arial" w:cs="Arial"/>
          <w:color w:val="000000"/>
          <w:sz w:val="22"/>
          <w:szCs w:val="22"/>
          <w:bdr w:val="none" w:sz="0" w:space="0" w:color="auto" w:frame="1"/>
          <w:shd w:val="clear" w:color="auto" w:fill="FFFFFF"/>
        </w:rPr>
        <w:t>: reviewed and remarkable for _____</w:t>
      </w:r>
    </w:p>
    <w:p w14:paraId="383A2FFE"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u w:val="single"/>
          <w:bdr w:val="none" w:sz="0" w:space="0" w:color="auto" w:frame="1"/>
          <w:shd w:val="clear" w:color="auto" w:fill="FFFFFF"/>
        </w:rPr>
        <w:t> </w:t>
      </w:r>
    </w:p>
    <w:p w14:paraId="2B500415"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Neuroimaging</w:t>
      </w:r>
      <w:r w:rsidRPr="009A014D">
        <w:rPr>
          <w:rFonts w:ascii="Arial" w:eastAsia="Times New Roman" w:hAnsi="Arial" w:cs="Arial"/>
          <w:color w:val="000000"/>
          <w:sz w:val="22"/>
          <w:szCs w:val="22"/>
          <w:bdr w:val="none" w:sz="0" w:space="0" w:color="auto" w:frame="1"/>
          <w:shd w:val="clear" w:color="auto" w:fill="FFFFFF"/>
        </w:rPr>
        <w:t>:    </w:t>
      </w:r>
    </w:p>
    <w:p w14:paraId="37B9672E"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5EB82979"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E.E.G</w:t>
      </w:r>
      <w:r w:rsidRPr="009A014D">
        <w:rPr>
          <w:rFonts w:ascii="Arial" w:eastAsia="Times New Roman" w:hAnsi="Arial" w:cs="Arial"/>
          <w:color w:val="000000"/>
          <w:sz w:val="22"/>
          <w:szCs w:val="22"/>
          <w:bdr w:val="none" w:sz="0" w:space="0" w:color="auto" w:frame="1"/>
          <w:shd w:val="clear" w:color="auto" w:fill="FFFFFF"/>
        </w:rPr>
        <w:t>.:      </w:t>
      </w:r>
    </w:p>
    <w:p w14:paraId="5A1BF806"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7E06DBB0"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Assessment</w:t>
      </w:r>
      <w:r w:rsidRPr="009A014D">
        <w:rPr>
          <w:rFonts w:ascii="Arial" w:eastAsia="Times New Roman" w:hAnsi="Arial" w:cs="Arial"/>
          <w:color w:val="000000"/>
          <w:sz w:val="22"/>
          <w:szCs w:val="22"/>
          <w:bdr w:val="none" w:sz="0" w:space="0" w:color="auto" w:frame="1"/>
          <w:shd w:val="clear" w:color="auto" w:fill="FFFFFF"/>
        </w:rPr>
        <w:t>:        </w:t>
      </w:r>
    </w:p>
    <w:p w14:paraId="6826E326"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36E51E85"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0ED09582"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730450C0"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b/>
          <w:bCs/>
          <w:color w:val="000000"/>
          <w:sz w:val="22"/>
          <w:szCs w:val="22"/>
          <w:u w:val="single"/>
          <w:bdr w:val="none" w:sz="0" w:space="0" w:color="auto" w:frame="1"/>
          <w:shd w:val="clear" w:color="auto" w:fill="FFFFFF"/>
        </w:rPr>
        <w:t>Recommendations</w:t>
      </w:r>
      <w:r w:rsidRPr="009A014D">
        <w:rPr>
          <w:rFonts w:ascii="Arial" w:eastAsia="Times New Roman" w:hAnsi="Arial" w:cs="Arial"/>
          <w:color w:val="000000"/>
          <w:sz w:val="22"/>
          <w:szCs w:val="22"/>
          <w:bdr w:val="none" w:sz="0" w:space="0" w:color="auto" w:frame="1"/>
          <w:shd w:val="clear" w:color="auto" w:fill="FFFFFF"/>
        </w:rPr>
        <w:t xml:space="preserve">: </w:t>
      </w:r>
    </w:p>
    <w:p w14:paraId="079ABC41" w14:textId="77777777"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w:t>
      </w:r>
    </w:p>
    <w:p w14:paraId="5634CFAC" w14:textId="77777777" w:rsidR="009A014D" w:rsidRPr="009A014D" w:rsidRDefault="009A014D" w:rsidP="009A014D">
      <w:pPr>
        <w:spacing w:after="240"/>
        <w:rPr>
          <w:rFonts w:ascii="Calibri" w:eastAsia="Times New Roman" w:hAnsi="Calibri" w:cs="Calibri"/>
          <w:color w:val="000000"/>
          <w:shd w:val="clear" w:color="auto" w:fill="FFFFFF"/>
        </w:rPr>
      </w:pPr>
      <w:r w:rsidRPr="009A014D">
        <w:rPr>
          <w:rFonts w:ascii="Calibri" w:eastAsia="Times New Roman" w:hAnsi="Calibri" w:cs="Calibri"/>
          <w:color w:val="000000"/>
          <w:shd w:val="clear" w:color="auto" w:fill="FFFFFF"/>
        </w:rPr>
        <w:br/>
      </w:r>
      <w:r w:rsidRPr="009A014D">
        <w:rPr>
          <w:rFonts w:ascii="Calibri" w:eastAsia="Times New Roman" w:hAnsi="Calibri" w:cs="Calibri"/>
          <w:color w:val="000000"/>
          <w:shd w:val="clear" w:color="auto" w:fill="FFFFFF"/>
        </w:rPr>
        <w:br/>
      </w:r>
    </w:p>
    <w:p w14:paraId="430FCCF4" w14:textId="68B3C579"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Neonatal reflexes</w:t>
      </w:r>
      <w:r w:rsidR="00DA0EA0">
        <w:rPr>
          <w:rFonts w:ascii="Arial" w:eastAsia="Times New Roman" w:hAnsi="Arial" w:cs="Arial"/>
          <w:color w:val="000000"/>
          <w:sz w:val="22"/>
          <w:szCs w:val="22"/>
          <w:bdr w:val="none" w:sz="0" w:space="0" w:color="auto" w:frame="1"/>
          <w:shd w:val="clear" w:color="auto" w:fill="FFFFFF"/>
        </w:rPr>
        <w:t xml:space="preserve"> references</w:t>
      </w:r>
    </w:p>
    <w:p w14:paraId="503693D1" w14:textId="77777777" w:rsidR="009A014D" w:rsidRPr="009A014D" w:rsidRDefault="009A014D" w:rsidP="009A014D">
      <w:pPr>
        <w:rPr>
          <w:rFonts w:ascii="Calibri" w:eastAsia="Times New Roman" w:hAnsi="Calibri" w:cs="Calibri"/>
          <w:color w:val="000000"/>
          <w:shd w:val="clear" w:color="auto" w:fill="FFFFFF"/>
        </w:rPr>
      </w:pPr>
    </w:p>
    <w:p w14:paraId="58D19756" w14:textId="13C2B225" w:rsidR="009A014D" w:rsidRPr="009A014D" w:rsidRDefault="009A014D" w:rsidP="009A014D">
      <w:pPr>
        <w:rPr>
          <w:rFonts w:ascii="Calibri" w:eastAsia="Times New Roman" w:hAnsi="Calibri" w:cs="Calibri"/>
          <w:color w:val="000000"/>
          <w:shd w:val="clear" w:color="auto" w:fill="FFFFFF"/>
        </w:rPr>
      </w:pPr>
      <w:proofErr w:type="spellStart"/>
      <w:r w:rsidRPr="009A014D">
        <w:rPr>
          <w:rFonts w:ascii="Arial" w:eastAsia="Times New Roman" w:hAnsi="Arial" w:cs="Arial"/>
          <w:color w:val="000000"/>
          <w:sz w:val="22"/>
          <w:szCs w:val="22"/>
          <w:bdr w:val="none" w:sz="0" w:space="0" w:color="auto" w:frame="1"/>
          <w:shd w:val="clear" w:color="auto" w:fill="FFFFFF"/>
        </w:rPr>
        <w:t>Morow</w:t>
      </w:r>
      <w:proofErr w:type="spellEnd"/>
      <w:r w:rsidRPr="009A014D">
        <w:rPr>
          <w:rFonts w:ascii="Arial" w:eastAsia="Times New Roman" w:hAnsi="Arial" w:cs="Arial"/>
          <w:color w:val="000000"/>
          <w:sz w:val="22"/>
          <w:szCs w:val="22"/>
          <w:bdr w:val="none" w:sz="0" w:space="0" w:color="auto" w:frame="1"/>
          <w:shd w:val="clear" w:color="auto" w:fill="FFFFFF"/>
        </w:rPr>
        <w:t xml:space="preserve"> - appears at 28weeks,</w:t>
      </w:r>
      <w:r w:rsidR="00DA0EA0">
        <w:rPr>
          <w:rFonts w:ascii="Arial" w:eastAsia="Times New Roman" w:hAnsi="Arial" w:cs="Arial"/>
          <w:color w:val="000000"/>
          <w:sz w:val="22"/>
          <w:szCs w:val="22"/>
          <w:bdr w:val="none" w:sz="0" w:space="0" w:color="auto" w:frame="1"/>
          <w:shd w:val="clear" w:color="auto" w:fill="FFFFFF"/>
        </w:rPr>
        <w:t xml:space="preserve"> well established at 37 weeks,</w:t>
      </w:r>
      <w:r w:rsidRPr="009A014D">
        <w:rPr>
          <w:rFonts w:ascii="Arial" w:eastAsia="Times New Roman" w:hAnsi="Arial" w:cs="Arial"/>
          <w:color w:val="000000"/>
          <w:sz w:val="22"/>
          <w:szCs w:val="22"/>
          <w:bdr w:val="none" w:sz="0" w:space="0" w:color="auto" w:frame="1"/>
          <w:shd w:val="clear" w:color="auto" w:fill="FFFFFF"/>
        </w:rPr>
        <w:t xml:space="preserve"> disappear at 5-6months </w:t>
      </w:r>
      <w:r w:rsidR="00DA0EA0">
        <w:rPr>
          <w:rFonts w:ascii="Arial" w:eastAsia="Times New Roman" w:hAnsi="Arial" w:cs="Arial"/>
          <w:color w:val="000000"/>
          <w:sz w:val="22"/>
          <w:szCs w:val="22"/>
          <w:bdr w:val="none" w:sz="0" w:space="0" w:color="auto" w:frame="1"/>
          <w:shd w:val="clear" w:color="auto" w:fill="FFFFFF"/>
        </w:rPr>
        <w:t>(Volpe)</w:t>
      </w:r>
    </w:p>
    <w:p w14:paraId="24530DF7" w14:textId="01B87808" w:rsidR="009A014D" w:rsidRPr="009A014D" w:rsidRDefault="009A014D" w:rsidP="009A014D">
      <w:pPr>
        <w:rPr>
          <w:rFonts w:ascii="Calibri" w:eastAsia="Times New Roman" w:hAnsi="Calibri" w:cs="Calibri"/>
          <w:color w:val="000000"/>
          <w:shd w:val="clear" w:color="auto" w:fill="FFFFFF"/>
        </w:rPr>
      </w:pPr>
      <w:proofErr w:type="spellStart"/>
      <w:r w:rsidRPr="009A014D">
        <w:rPr>
          <w:rFonts w:ascii="Arial" w:eastAsia="Times New Roman" w:hAnsi="Arial" w:cs="Arial"/>
          <w:color w:val="000000"/>
          <w:sz w:val="22"/>
          <w:szCs w:val="22"/>
          <w:bdr w:val="none" w:sz="0" w:space="0" w:color="auto" w:frame="1"/>
          <w:shd w:val="clear" w:color="auto" w:fill="FFFFFF"/>
        </w:rPr>
        <w:t>Plamar</w:t>
      </w:r>
      <w:proofErr w:type="spellEnd"/>
      <w:r w:rsidRPr="009A014D">
        <w:rPr>
          <w:rFonts w:ascii="Arial" w:eastAsia="Times New Roman" w:hAnsi="Arial" w:cs="Arial"/>
          <w:color w:val="000000"/>
          <w:sz w:val="22"/>
          <w:szCs w:val="22"/>
          <w:bdr w:val="none" w:sz="0" w:space="0" w:color="auto" w:frame="1"/>
          <w:shd w:val="clear" w:color="auto" w:fill="FFFFFF"/>
        </w:rPr>
        <w:t xml:space="preserve"> grasp- </w:t>
      </w:r>
      <w:r w:rsidR="00DA0EA0">
        <w:rPr>
          <w:rFonts w:ascii="Arial" w:eastAsia="Times New Roman" w:hAnsi="Arial" w:cs="Arial"/>
          <w:color w:val="000000"/>
          <w:sz w:val="22"/>
          <w:szCs w:val="22"/>
          <w:bdr w:val="none" w:sz="0" w:space="0" w:color="auto" w:frame="1"/>
          <w:shd w:val="clear" w:color="auto" w:fill="FFFFFF"/>
        </w:rPr>
        <w:t xml:space="preserve">appears at 28 weeks, well established at 32 weeks, weak and inconsistent at 2-3 months, disappears at </w:t>
      </w:r>
      <w:r w:rsidRPr="009A014D">
        <w:rPr>
          <w:rFonts w:ascii="Arial" w:eastAsia="Times New Roman" w:hAnsi="Arial" w:cs="Arial"/>
          <w:color w:val="000000"/>
          <w:sz w:val="22"/>
          <w:szCs w:val="22"/>
          <w:bdr w:val="none" w:sz="0" w:space="0" w:color="auto" w:frame="1"/>
          <w:shd w:val="clear" w:color="auto" w:fill="FFFFFF"/>
        </w:rPr>
        <w:t>4</w:t>
      </w:r>
      <w:r w:rsidR="00DA0EA0">
        <w:rPr>
          <w:rFonts w:ascii="Arial" w:eastAsia="Times New Roman" w:hAnsi="Arial" w:cs="Arial"/>
          <w:color w:val="000000"/>
          <w:sz w:val="22"/>
          <w:szCs w:val="22"/>
          <w:bdr w:val="none" w:sz="0" w:space="0" w:color="auto" w:frame="1"/>
          <w:shd w:val="clear" w:color="auto" w:fill="FFFFFF"/>
        </w:rPr>
        <w:t xml:space="preserve"> (per Menke’s and </w:t>
      </w:r>
      <w:proofErr w:type="spellStart"/>
      <w:r w:rsidR="00DA0EA0">
        <w:rPr>
          <w:rFonts w:ascii="Arial" w:eastAsia="Times New Roman" w:hAnsi="Arial" w:cs="Arial"/>
          <w:color w:val="000000"/>
          <w:sz w:val="22"/>
          <w:szCs w:val="22"/>
          <w:bdr w:val="none" w:sz="0" w:space="0" w:color="auto" w:frame="1"/>
          <w:shd w:val="clear" w:color="auto" w:fill="FFFFFF"/>
        </w:rPr>
        <w:t>Swaiman’s</w:t>
      </w:r>
      <w:proofErr w:type="spellEnd"/>
      <w:r w:rsidR="00DA0EA0">
        <w:rPr>
          <w:rFonts w:ascii="Arial" w:eastAsia="Times New Roman" w:hAnsi="Arial" w:cs="Arial"/>
          <w:color w:val="000000"/>
          <w:sz w:val="22"/>
          <w:szCs w:val="22"/>
          <w:bdr w:val="none" w:sz="0" w:space="0" w:color="auto" w:frame="1"/>
          <w:shd w:val="clear" w:color="auto" w:fill="FFFFFF"/>
        </w:rPr>
        <w:t>)</w:t>
      </w:r>
    </w:p>
    <w:p w14:paraId="214B8989" w14:textId="4D696A39"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xml:space="preserve">Stepping - 37wks </w:t>
      </w:r>
      <w:r w:rsidR="00DA0EA0">
        <w:rPr>
          <w:rFonts w:ascii="Arial" w:eastAsia="Times New Roman" w:hAnsi="Arial" w:cs="Arial"/>
          <w:color w:val="000000"/>
          <w:sz w:val="22"/>
          <w:szCs w:val="22"/>
          <w:bdr w:val="none" w:sz="0" w:space="0" w:color="auto" w:frame="1"/>
          <w:shd w:val="clear" w:color="auto" w:fill="FFFFFF"/>
        </w:rPr>
        <w:t>disappears at</w:t>
      </w:r>
      <w:r w:rsidRPr="009A014D">
        <w:rPr>
          <w:rFonts w:ascii="Arial" w:eastAsia="Times New Roman" w:hAnsi="Arial" w:cs="Arial"/>
          <w:color w:val="000000"/>
          <w:sz w:val="22"/>
          <w:szCs w:val="22"/>
          <w:bdr w:val="none" w:sz="0" w:space="0" w:color="auto" w:frame="1"/>
          <w:shd w:val="clear" w:color="auto" w:fill="FFFFFF"/>
        </w:rPr>
        <w:t xml:space="preserve"> 2 months </w:t>
      </w:r>
      <w:r w:rsidR="00DA0EA0">
        <w:rPr>
          <w:rFonts w:ascii="Arial" w:eastAsia="Times New Roman" w:hAnsi="Arial" w:cs="Arial"/>
          <w:color w:val="000000"/>
          <w:sz w:val="22"/>
          <w:szCs w:val="22"/>
          <w:bdr w:val="none" w:sz="0" w:space="0" w:color="auto" w:frame="1"/>
          <w:shd w:val="clear" w:color="auto" w:fill="FFFFFF"/>
        </w:rPr>
        <w:t>(Volpe)</w:t>
      </w:r>
    </w:p>
    <w:p w14:paraId="69E80736" w14:textId="5C52218A" w:rsidR="009A014D" w:rsidRPr="009A014D" w:rsidRDefault="009A014D" w:rsidP="009A014D">
      <w:pPr>
        <w:rPr>
          <w:rFonts w:ascii="Calibri" w:eastAsia="Times New Roman" w:hAnsi="Calibri" w:cs="Calibri"/>
          <w:color w:val="000000"/>
          <w:shd w:val="clear" w:color="auto" w:fill="FFFFFF"/>
        </w:rPr>
      </w:pPr>
      <w:r w:rsidRPr="009A014D">
        <w:rPr>
          <w:rFonts w:ascii="Arial" w:eastAsia="Times New Roman" w:hAnsi="Arial" w:cs="Arial"/>
          <w:color w:val="000000"/>
          <w:sz w:val="22"/>
          <w:szCs w:val="22"/>
          <w:bdr w:val="none" w:sz="0" w:space="0" w:color="auto" w:frame="1"/>
          <w:shd w:val="clear" w:color="auto" w:fill="FFFFFF"/>
        </w:rPr>
        <w:t xml:space="preserve">Tonic neck </w:t>
      </w:r>
      <w:r w:rsidR="00DA0EA0">
        <w:rPr>
          <w:rFonts w:ascii="Arial" w:eastAsia="Times New Roman" w:hAnsi="Arial" w:cs="Arial"/>
          <w:color w:val="000000"/>
          <w:sz w:val="22"/>
          <w:szCs w:val="22"/>
          <w:bdr w:val="none" w:sz="0" w:space="0" w:color="auto" w:frame="1"/>
          <w:shd w:val="clear" w:color="auto" w:fill="FFFFFF"/>
        </w:rPr>
        <w:t>–</w:t>
      </w:r>
      <w:r w:rsidRPr="009A014D">
        <w:rPr>
          <w:rFonts w:ascii="Arial" w:eastAsia="Times New Roman" w:hAnsi="Arial" w:cs="Arial"/>
          <w:color w:val="000000"/>
          <w:sz w:val="22"/>
          <w:szCs w:val="22"/>
          <w:bdr w:val="none" w:sz="0" w:space="0" w:color="auto" w:frame="1"/>
          <w:shd w:val="clear" w:color="auto" w:fill="FFFFFF"/>
        </w:rPr>
        <w:t xml:space="preserve"> </w:t>
      </w:r>
      <w:r w:rsidR="00DA0EA0">
        <w:rPr>
          <w:rFonts w:ascii="Arial" w:eastAsia="Times New Roman" w:hAnsi="Arial" w:cs="Arial"/>
          <w:color w:val="000000"/>
          <w:sz w:val="22"/>
          <w:szCs w:val="22"/>
          <w:bdr w:val="none" w:sz="0" w:space="0" w:color="auto" w:frame="1"/>
          <w:shd w:val="clear" w:color="auto" w:fill="FFFFFF"/>
        </w:rPr>
        <w:t>appears at 35 weeks, peaks at 2 months, disappears at 6-7 months (Volpe)</w:t>
      </w:r>
      <w:bookmarkStart w:id="0" w:name="_GoBack"/>
      <w:bookmarkEnd w:id="0"/>
      <w:r w:rsidRPr="009A014D">
        <w:rPr>
          <w:rFonts w:ascii="Arial" w:eastAsia="Times New Roman" w:hAnsi="Arial" w:cs="Arial"/>
          <w:color w:val="000000"/>
          <w:sz w:val="22"/>
          <w:szCs w:val="22"/>
          <w:bdr w:val="none" w:sz="0" w:space="0" w:color="auto" w:frame="1"/>
          <w:shd w:val="clear" w:color="auto" w:fill="FFFFFF"/>
        </w:rPr>
        <w:t xml:space="preserve"> </w:t>
      </w:r>
    </w:p>
    <w:p w14:paraId="1B12E561" w14:textId="77777777" w:rsidR="00286382" w:rsidRDefault="00286382"/>
    <w:sectPr w:rsidR="00286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4D"/>
    <w:rsid w:val="00042EC1"/>
    <w:rsid w:val="00276AE9"/>
    <w:rsid w:val="00286382"/>
    <w:rsid w:val="00507A0B"/>
    <w:rsid w:val="006E7E36"/>
    <w:rsid w:val="009A014D"/>
    <w:rsid w:val="00BA37EE"/>
    <w:rsid w:val="00CD6A94"/>
    <w:rsid w:val="00D61DE1"/>
    <w:rsid w:val="00D801C6"/>
    <w:rsid w:val="00DA0EA0"/>
    <w:rsid w:val="00E9383F"/>
    <w:rsid w:val="00ED39BE"/>
    <w:rsid w:val="00F14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E9F5"/>
  <w15:chartTrackingRefBased/>
  <w15:docId w15:val="{1B7C4154-BB75-6549-9AF7-D1F34826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14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46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Jamal, Siraj</dc:creator>
  <cp:keywords/>
  <dc:description/>
  <cp:lastModifiedBy>Lisa Calvo</cp:lastModifiedBy>
  <cp:revision>2</cp:revision>
  <dcterms:created xsi:type="dcterms:W3CDTF">2020-10-21T01:33:00Z</dcterms:created>
  <dcterms:modified xsi:type="dcterms:W3CDTF">2022-07-26T17:08:00Z</dcterms:modified>
</cp:coreProperties>
</file>